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BF1" w:rsidRDefault="003F536C">
      <w:pPr>
        <w:spacing w:before="71"/>
        <w:ind w:left="392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PATTO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INTEGRITÀ</w:t>
      </w:r>
    </w:p>
    <w:p w:rsidR="00F06C9B" w:rsidRPr="00F06C9B" w:rsidRDefault="003F536C" w:rsidP="00F06C9B">
      <w:pPr>
        <w:pStyle w:val="Corpotesto"/>
        <w:jc w:val="center"/>
        <w:rPr>
          <w:b/>
          <w:bCs/>
        </w:rPr>
      </w:pPr>
      <w:r w:rsidRPr="00F06C9B">
        <w:rPr>
          <w:b/>
          <w:bCs/>
        </w:rPr>
        <w:t>TRA IL COMUNE DI CIVITELLA DEL TRONTO E I PARTECIPANTI ALLA PROCEDURA DI GARA</w:t>
      </w:r>
      <w:r>
        <w:rPr>
          <w:b/>
          <w:bCs/>
        </w:rPr>
        <w:t xml:space="preserve"> </w:t>
      </w:r>
      <w:bookmarkStart w:id="0" w:name="_GoBack"/>
      <w:bookmarkEnd w:id="0"/>
      <w:r w:rsidR="00F06C9B" w:rsidRPr="00F06C9B">
        <w:rPr>
          <w:b/>
          <w:bCs/>
        </w:rPr>
        <w:t xml:space="preserve">SOPRA SOGLIA EUROPEA TELEMATICA PER L’AFFIDAMENTO DEL SERVIZIO DI TRASPORTO SCOLASTICO PER LE SCUOLE D’INFANZIA, PRIMARIE E SECONDARIE DI I GRADO DEL COMUNE DI CIVITELLA DEL TRONTO, COMPRENSIVO DI COLONIE MARINE, PER DUE ANNI SCOLASTICI, CON OPZIONE DI </w:t>
      </w:r>
      <w:r w:rsidR="00F06C9B">
        <w:rPr>
          <w:b/>
          <w:bCs/>
        </w:rPr>
        <w:t xml:space="preserve">RINNOVO </w:t>
      </w:r>
      <w:r w:rsidR="00F06C9B" w:rsidRPr="00F06C9B">
        <w:rPr>
          <w:b/>
          <w:bCs/>
        </w:rPr>
        <w:t>PER UN ULTERIORE ANNO</w:t>
      </w:r>
    </w:p>
    <w:p w:rsidR="00505BF1" w:rsidRPr="00F06C9B" w:rsidRDefault="00505BF1" w:rsidP="00F06C9B">
      <w:pPr>
        <w:pStyle w:val="Corpotesto"/>
        <w:spacing w:line="360" w:lineRule="auto"/>
        <w:ind w:right="8"/>
        <w:jc w:val="center"/>
        <w:rPr>
          <w:b/>
          <w:bCs/>
        </w:rPr>
      </w:pPr>
    </w:p>
    <w:p w:rsidR="00505BF1" w:rsidRDefault="00505BF1">
      <w:pPr>
        <w:pStyle w:val="Corpotesto"/>
        <w:spacing w:before="228"/>
        <w:ind w:left="0"/>
        <w:jc w:val="left"/>
        <w:rPr>
          <w:rFonts w:ascii="Arial"/>
          <w:b/>
        </w:rPr>
      </w:pPr>
    </w:p>
    <w:p w:rsidR="00505BF1" w:rsidRDefault="003F536C">
      <w:pPr>
        <w:pStyle w:val="Corpotesto"/>
        <w:spacing w:line="360" w:lineRule="auto"/>
        <w:ind w:right="8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 obbligatoriamente sottoscritto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presentato</w:t>
      </w:r>
      <w:r>
        <w:rPr>
          <w:spacing w:val="-1"/>
        </w:rPr>
        <w:t xml:space="preserve"> </w:t>
      </w:r>
      <w:r>
        <w:t>insieme all’offerta da</w:t>
      </w:r>
      <w:r>
        <w:rPr>
          <w:spacing w:val="-1"/>
        </w:rPr>
        <w:t xml:space="preserve"> </w:t>
      </w:r>
      <w:r>
        <w:t>ciascun operatore economico che partecipa ad una qualsiasi procedura di gara indetta dall'Amministrazione comunale di Civitella del Tronto.</w:t>
      </w:r>
    </w:p>
    <w:p w:rsidR="00505BF1" w:rsidRDefault="003F536C">
      <w:pPr>
        <w:pStyle w:val="Corpotesto"/>
        <w:spacing w:line="360" w:lineRule="auto"/>
        <w:ind w:right="12"/>
      </w:pPr>
      <w:r>
        <w:t>Questo documento c</w:t>
      </w:r>
      <w:r>
        <w:t xml:space="preserve">ostituisce parte integrante degli atti di gara cui è allegato e del contratto che ne </w:t>
      </w:r>
      <w:r>
        <w:rPr>
          <w:spacing w:val="-2"/>
        </w:rPr>
        <w:t>consegue.</w:t>
      </w:r>
    </w:p>
    <w:p w:rsidR="00505BF1" w:rsidRDefault="003F536C">
      <w:pPr>
        <w:pStyle w:val="Corpotesto"/>
        <w:spacing w:before="1" w:line="360" w:lineRule="auto"/>
      </w:pPr>
      <w:r>
        <w:t>Questo Patto d’integrità stabilisce la reciproca, formale obbligazione del Comune di Civitella del Tronto e degli</w:t>
      </w:r>
      <w:r>
        <w:rPr>
          <w:spacing w:val="-2"/>
        </w:rPr>
        <w:t xml:space="preserve"> </w:t>
      </w:r>
      <w:r>
        <w:t>operatori</w:t>
      </w:r>
      <w:r>
        <w:rPr>
          <w:spacing w:val="-2"/>
        </w:rPr>
        <w:t xml:space="preserve"> </w:t>
      </w:r>
      <w:r>
        <w:t>economici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partecipano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gare</w:t>
      </w:r>
      <w:r>
        <w:rPr>
          <w:spacing w:val="-1"/>
        </w:rPr>
        <w:t xml:space="preserve"> </w:t>
      </w:r>
      <w:r>
        <w:t>d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indette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conformare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propri</w:t>
      </w:r>
      <w:r>
        <w:rPr>
          <w:spacing w:val="-4"/>
        </w:rPr>
        <w:t xml:space="preserve"> </w:t>
      </w:r>
      <w:r>
        <w:t>comportamenti ai principi di lealtà, trasparenza e correttezza nonché l’espresso impegno anticorruzione di non offrire, accettare</w:t>
      </w:r>
      <w:r>
        <w:rPr>
          <w:spacing w:val="-1"/>
        </w:rPr>
        <w:t xml:space="preserve"> </w:t>
      </w:r>
      <w:r>
        <w:t>o richiedere</w:t>
      </w:r>
      <w:r>
        <w:rPr>
          <w:spacing w:val="-1"/>
        </w:rPr>
        <w:t xml:space="preserve"> </w:t>
      </w:r>
      <w:r>
        <w:t>somme</w:t>
      </w:r>
      <w:r>
        <w:rPr>
          <w:spacing w:val="-1"/>
        </w:rPr>
        <w:t xml:space="preserve"> </w:t>
      </w:r>
      <w:r>
        <w:t>di denaro</w:t>
      </w:r>
      <w:r>
        <w:rPr>
          <w:spacing w:val="-1"/>
        </w:rPr>
        <w:t xml:space="preserve"> </w:t>
      </w:r>
      <w:r>
        <w:t>o qualsiasi altra</w:t>
      </w:r>
      <w:r>
        <w:rPr>
          <w:spacing w:val="-1"/>
        </w:rPr>
        <w:t xml:space="preserve"> </w:t>
      </w:r>
      <w:r>
        <w:t>ricompensa, vantaggio o beneficio,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direttamente che indirettamente tramite intermediari, al fine dell’assegnazione di un contratto e/o al fine di distorcerne la relativa corretta esecuzione.</w:t>
      </w:r>
    </w:p>
    <w:p w:rsidR="00505BF1" w:rsidRDefault="003F536C">
      <w:pPr>
        <w:pStyle w:val="Corpotesto"/>
        <w:spacing w:line="360" w:lineRule="auto"/>
        <w:ind w:right="1"/>
      </w:pPr>
      <w:r>
        <w:t>Il personale, i collaboratori e gli eventuali consulenti del Comune di Civitella del Tronto impi</w:t>
      </w:r>
      <w:r>
        <w:t>egati ad ogni livello nell’espletamento della singola procedura di gara e nel controllo dell’esecuzione del relativo contratto, sono consapevoli del presente Patto d’integrità, il cui spirito condividono pienamente, nonché delle sanzioni previste a loro ca</w:t>
      </w:r>
      <w:r>
        <w:t>rico in caso di mancato rispetto di questo Patto.</w:t>
      </w:r>
    </w:p>
    <w:p w:rsidR="00505BF1" w:rsidRDefault="003F536C">
      <w:pPr>
        <w:pStyle w:val="Corpotesto"/>
        <w:spacing w:line="360" w:lineRule="auto"/>
        <w:ind w:right="7"/>
      </w:pPr>
      <w:r>
        <w:t>Il Comune di Civitella del Tronto si impegna a rendere pubblici i dati più rilevanti riguardanti la gara, l’elenco dei concorrenti e le singole offerte economiche presentate (in caso di aggiudicazione con i</w:t>
      </w:r>
      <w:r>
        <w:t>l criterio del massimo ribasso), la graduatoria delle offerte ammesse (in caso di aggiudicazione con il criterio dell’offerta economicamente più vantaggiosa), l’elenco delle offerte escluse.</w:t>
      </w:r>
    </w:p>
    <w:p w:rsidR="00505BF1" w:rsidRDefault="003F536C">
      <w:pPr>
        <w:pStyle w:val="Corpotesto"/>
        <w:spacing w:line="360" w:lineRule="auto"/>
        <w:ind w:right="9"/>
      </w:pPr>
      <w:r>
        <w:t>Il singolo operatore economico con la sottoscrizione del presente</w:t>
      </w:r>
      <w:r>
        <w:t xml:space="preserve"> Patto di Integrità e la sua allegazione alla documentazione richiesta nei singoli atti di gara:</w:t>
      </w:r>
    </w:p>
    <w:p w:rsidR="00505BF1" w:rsidRDefault="003F536C">
      <w:pPr>
        <w:pStyle w:val="Paragrafoelenco"/>
        <w:numPr>
          <w:ilvl w:val="0"/>
          <w:numId w:val="1"/>
        </w:numPr>
        <w:tabs>
          <w:tab w:val="left" w:pos="391"/>
        </w:tabs>
        <w:spacing w:before="2" w:line="360" w:lineRule="auto"/>
        <w:ind w:right="2" w:firstLine="0"/>
        <w:jc w:val="both"/>
        <w:rPr>
          <w:sz w:val="20"/>
        </w:rPr>
      </w:pPr>
      <w:r>
        <w:rPr>
          <w:sz w:val="20"/>
        </w:rPr>
        <w:t>si impegna a segnalare al Comune di Civitella del Tronto qualsiasi tentativo di turbativa, irregolarità o distorsione nelle fasi di svolgimento della singola g</w:t>
      </w:r>
      <w:r>
        <w:rPr>
          <w:sz w:val="20"/>
        </w:rPr>
        <w:t>ara e/o durante l’esecuzione dei contratti, da parte di ogni interessato o addetto o di chiunque possa influenzare le decisioni relative alla specifica gara;</w:t>
      </w:r>
    </w:p>
    <w:p w:rsidR="00505BF1" w:rsidRDefault="003F536C">
      <w:pPr>
        <w:pStyle w:val="Paragrafoelenco"/>
        <w:numPr>
          <w:ilvl w:val="0"/>
          <w:numId w:val="1"/>
        </w:numPr>
        <w:tabs>
          <w:tab w:val="left" w:pos="401"/>
        </w:tabs>
        <w:spacing w:line="360" w:lineRule="auto"/>
        <w:ind w:right="10" w:firstLine="0"/>
        <w:jc w:val="both"/>
        <w:rPr>
          <w:sz w:val="20"/>
        </w:rPr>
      </w:pPr>
      <w:r>
        <w:rPr>
          <w:sz w:val="20"/>
        </w:rPr>
        <w:t>dichiara di non trovarsi in situazioni di controllo o di collegamento (formale e/o sostanziale) co</w:t>
      </w:r>
      <w:r>
        <w:rPr>
          <w:sz w:val="20"/>
        </w:rPr>
        <w:t xml:space="preserve">n altri concorrenti alla medesima gara e che non si è accordato e non si accorderà con altri partecipanti alla gara </w:t>
      </w:r>
      <w:r>
        <w:rPr>
          <w:spacing w:val="-2"/>
          <w:sz w:val="20"/>
        </w:rPr>
        <w:t>stessa;</w:t>
      </w:r>
    </w:p>
    <w:p w:rsidR="00505BF1" w:rsidRDefault="003F536C">
      <w:pPr>
        <w:pStyle w:val="Paragrafoelenco"/>
        <w:numPr>
          <w:ilvl w:val="0"/>
          <w:numId w:val="1"/>
        </w:numPr>
        <w:tabs>
          <w:tab w:val="left" w:pos="388"/>
        </w:tabs>
        <w:spacing w:line="360" w:lineRule="auto"/>
        <w:ind w:right="1" w:firstLine="0"/>
        <w:jc w:val="both"/>
        <w:rPr>
          <w:sz w:val="20"/>
        </w:rPr>
      </w:pPr>
      <w:r>
        <w:rPr>
          <w:sz w:val="20"/>
        </w:rPr>
        <w:t xml:space="preserve">si impegna a rendere noti, su richiesta del Comune di Civitella del Tronto, tutti i pagamenti eseguiti e riguardanti il contratto eventualmente assegnatogli a seguito della singola gara cui ha partecipato inclusi quelli eseguiti a favore di intermediari e </w:t>
      </w:r>
      <w:r>
        <w:rPr>
          <w:sz w:val="20"/>
        </w:rPr>
        <w:t xml:space="preserve">consulenti. La remunerazione di questi ultimi non deve superare il </w:t>
      </w:r>
      <w:r>
        <w:rPr>
          <w:rFonts w:ascii="Arial" w:hAnsi="Arial"/>
          <w:i/>
          <w:sz w:val="20"/>
        </w:rPr>
        <w:t>“congruo ammontare dovuto per servizi legittimi”</w:t>
      </w:r>
      <w:r>
        <w:rPr>
          <w:sz w:val="20"/>
        </w:rPr>
        <w:t>;</w:t>
      </w:r>
    </w:p>
    <w:p w:rsidR="00505BF1" w:rsidRDefault="003F536C">
      <w:pPr>
        <w:pStyle w:val="Paragrafoelenco"/>
        <w:numPr>
          <w:ilvl w:val="0"/>
          <w:numId w:val="1"/>
        </w:numPr>
        <w:tabs>
          <w:tab w:val="left" w:pos="376"/>
        </w:tabs>
        <w:spacing w:line="360" w:lineRule="auto"/>
        <w:ind w:firstLine="0"/>
        <w:jc w:val="both"/>
        <w:rPr>
          <w:sz w:val="20"/>
        </w:rPr>
      </w:pPr>
      <w:r>
        <w:rPr>
          <w:sz w:val="20"/>
        </w:rPr>
        <w:t>prende nota e accetta che nel caso di mancato rispetto degli impegni anticorruzione assunti con questo Patto di Integrità comunque accertat</w:t>
      </w:r>
      <w:r>
        <w:rPr>
          <w:sz w:val="20"/>
        </w:rPr>
        <w:t>o dal Comune di Civitella del Tronto, potranno essere applicate le seguenti sanzioni: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25"/>
        </w:tabs>
        <w:spacing w:line="229" w:lineRule="exact"/>
        <w:ind w:left="525" w:hanging="385"/>
        <w:jc w:val="both"/>
        <w:rPr>
          <w:sz w:val="20"/>
        </w:rPr>
      </w:pPr>
      <w:r>
        <w:rPr>
          <w:sz w:val="20"/>
        </w:rPr>
        <w:t>esclusione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procedura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gara;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25"/>
        </w:tabs>
        <w:spacing w:before="115"/>
        <w:ind w:left="525" w:hanging="385"/>
        <w:jc w:val="both"/>
        <w:rPr>
          <w:sz w:val="20"/>
        </w:rPr>
      </w:pPr>
      <w:r>
        <w:rPr>
          <w:sz w:val="20"/>
        </w:rPr>
        <w:t>escussione</w:t>
      </w:r>
      <w:r>
        <w:rPr>
          <w:spacing w:val="-8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incameramento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z w:val="20"/>
        </w:rPr>
        <w:t>cauzione</w:t>
      </w:r>
      <w:r>
        <w:rPr>
          <w:spacing w:val="-10"/>
          <w:sz w:val="20"/>
        </w:rPr>
        <w:t xml:space="preserve"> </w:t>
      </w:r>
      <w:r>
        <w:rPr>
          <w:sz w:val="20"/>
        </w:rPr>
        <w:t>provvisoria</w:t>
      </w:r>
      <w:r>
        <w:rPr>
          <w:spacing w:val="-9"/>
          <w:sz w:val="20"/>
        </w:rPr>
        <w:t xml:space="preserve"> </w:t>
      </w:r>
      <w:r>
        <w:rPr>
          <w:sz w:val="20"/>
        </w:rPr>
        <w:t>ove</w:t>
      </w:r>
      <w:r>
        <w:rPr>
          <w:spacing w:val="-7"/>
          <w:sz w:val="20"/>
        </w:rPr>
        <w:t xml:space="preserve"> </w:t>
      </w:r>
      <w:r>
        <w:rPr>
          <w:sz w:val="20"/>
        </w:rPr>
        <w:t>presentata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corredo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dell'offerta;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23"/>
        </w:tabs>
        <w:spacing w:before="115"/>
        <w:ind w:left="523" w:hanging="383"/>
        <w:jc w:val="both"/>
        <w:rPr>
          <w:sz w:val="20"/>
        </w:rPr>
      </w:pPr>
      <w:r>
        <w:rPr>
          <w:sz w:val="20"/>
        </w:rPr>
        <w:t>risoluzione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contratto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grave</w:t>
      </w:r>
      <w:r>
        <w:rPr>
          <w:spacing w:val="-8"/>
          <w:sz w:val="20"/>
        </w:rPr>
        <w:t xml:space="preserve"> </w:t>
      </w:r>
      <w:r>
        <w:rPr>
          <w:sz w:val="20"/>
        </w:rPr>
        <w:t>inadempimento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danno</w:t>
      </w:r>
      <w:r>
        <w:rPr>
          <w:spacing w:val="-6"/>
          <w:sz w:val="20"/>
        </w:rPr>
        <w:t xml:space="preserve"> </w:t>
      </w:r>
      <w:r>
        <w:rPr>
          <w:sz w:val="20"/>
        </w:rPr>
        <w:t>dell'operatore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economico;</w:t>
      </w:r>
    </w:p>
    <w:p w:rsidR="00505BF1" w:rsidRDefault="00505BF1">
      <w:pPr>
        <w:pStyle w:val="Paragrafoelenco"/>
        <w:rPr>
          <w:sz w:val="20"/>
        </w:rPr>
        <w:sectPr w:rsidR="00505BF1">
          <w:type w:val="continuous"/>
          <w:pgSz w:w="11900" w:h="16850"/>
          <w:pgMar w:top="1060" w:right="1133" w:bottom="280" w:left="992" w:header="720" w:footer="720" w:gutter="0"/>
          <w:cols w:space="720"/>
        </w:sectPr>
      </w:pP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71"/>
        </w:tabs>
        <w:spacing w:before="71" w:line="360" w:lineRule="auto"/>
        <w:ind w:left="140" w:right="10" w:firstLine="0"/>
        <w:jc w:val="both"/>
        <w:rPr>
          <w:sz w:val="20"/>
        </w:rPr>
      </w:pPr>
      <w:r>
        <w:rPr>
          <w:sz w:val="20"/>
        </w:rPr>
        <w:lastRenderedPageBreak/>
        <w:t>escussione ed incameramento della cauzione definitiva presentata dall'operatore economico per la stipula del contratto a garanzia della buona esecuzione del contratto, impregiudicata la pro</w:t>
      </w:r>
      <w:r>
        <w:rPr>
          <w:sz w:val="20"/>
        </w:rPr>
        <w:t>va dell’esistenza di un danno maggiore;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32"/>
        </w:tabs>
        <w:spacing w:before="3" w:line="360" w:lineRule="auto"/>
        <w:ind w:left="140" w:right="1" w:firstLine="0"/>
        <w:jc w:val="both"/>
        <w:rPr>
          <w:sz w:val="20"/>
        </w:rPr>
      </w:pPr>
      <w:r>
        <w:rPr>
          <w:sz w:val="20"/>
        </w:rPr>
        <w:t xml:space="preserve">responsabilità per danno arrecato al Comune di Civitella del Tronto nella misura del 10% del valore del contratto (se non coperto dall'incameramento della cauzione definitiva sopra indicata), impregiudicata la prova </w:t>
      </w:r>
      <w:r>
        <w:rPr>
          <w:sz w:val="20"/>
        </w:rPr>
        <w:t>dell’esistenza di un danno maggiore;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25"/>
        </w:tabs>
        <w:spacing w:line="229" w:lineRule="exact"/>
        <w:ind w:left="525" w:hanging="385"/>
        <w:jc w:val="both"/>
        <w:rPr>
          <w:sz w:val="20"/>
        </w:rPr>
      </w:pPr>
      <w:r>
        <w:rPr>
          <w:sz w:val="20"/>
        </w:rPr>
        <w:t>esclusione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5"/>
          <w:sz w:val="20"/>
        </w:rPr>
        <w:t xml:space="preserve"> </w:t>
      </w:r>
      <w:r>
        <w:rPr>
          <w:sz w:val="20"/>
        </w:rPr>
        <w:t>dalle</w:t>
      </w:r>
      <w:r>
        <w:rPr>
          <w:spacing w:val="-6"/>
          <w:sz w:val="20"/>
        </w:rPr>
        <w:t xml:space="preserve"> </w:t>
      </w:r>
      <w:r>
        <w:rPr>
          <w:sz w:val="20"/>
        </w:rPr>
        <w:t>gare</w:t>
      </w:r>
      <w:r>
        <w:rPr>
          <w:spacing w:val="-5"/>
          <w:sz w:val="20"/>
        </w:rPr>
        <w:t xml:space="preserve"> </w:t>
      </w:r>
      <w:r>
        <w:rPr>
          <w:sz w:val="20"/>
        </w:rPr>
        <w:t>indette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Civitella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Tronto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anni;</w:t>
      </w:r>
    </w:p>
    <w:p w:rsidR="00505BF1" w:rsidRDefault="003F536C">
      <w:pPr>
        <w:pStyle w:val="Paragrafoelenco"/>
        <w:numPr>
          <w:ilvl w:val="1"/>
          <w:numId w:val="1"/>
        </w:numPr>
        <w:tabs>
          <w:tab w:val="left" w:pos="523"/>
        </w:tabs>
        <w:spacing w:before="115"/>
        <w:ind w:left="523" w:hanging="383"/>
        <w:jc w:val="both"/>
        <w:rPr>
          <w:sz w:val="20"/>
        </w:rPr>
      </w:pPr>
      <w:r>
        <w:rPr>
          <w:sz w:val="20"/>
        </w:rPr>
        <w:t>segnalazione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fatto</w:t>
      </w:r>
      <w:r>
        <w:rPr>
          <w:spacing w:val="-8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11"/>
          <w:sz w:val="20"/>
        </w:rPr>
        <w:t xml:space="preserve"> </w:t>
      </w:r>
      <w:r>
        <w:rPr>
          <w:sz w:val="20"/>
        </w:rPr>
        <w:t>Nazionale</w:t>
      </w:r>
      <w:r>
        <w:rPr>
          <w:spacing w:val="-8"/>
          <w:sz w:val="20"/>
        </w:rPr>
        <w:t xml:space="preserve"> </w:t>
      </w:r>
      <w:r>
        <w:rPr>
          <w:sz w:val="20"/>
        </w:rPr>
        <w:t>Anti</w:t>
      </w:r>
      <w:r>
        <w:rPr>
          <w:spacing w:val="-8"/>
          <w:sz w:val="20"/>
        </w:rPr>
        <w:t xml:space="preserve"> </w:t>
      </w:r>
      <w:r>
        <w:rPr>
          <w:sz w:val="20"/>
        </w:rPr>
        <w:t>Corruzione</w:t>
      </w:r>
      <w:r>
        <w:rPr>
          <w:spacing w:val="-10"/>
          <w:sz w:val="20"/>
        </w:rPr>
        <w:t xml:space="preserve"> </w:t>
      </w:r>
      <w:r>
        <w:rPr>
          <w:sz w:val="20"/>
        </w:rPr>
        <w:t>ed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8"/>
          <w:sz w:val="20"/>
        </w:rPr>
        <w:t xml:space="preserve"> </w:t>
      </w:r>
      <w:r>
        <w:rPr>
          <w:sz w:val="20"/>
        </w:rPr>
        <w:t>competenti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Autorità.</w:t>
      </w:r>
    </w:p>
    <w:p w:rsidR="00505BF1" w:rsidRDefault="003F536C">
      <w:pPr>
        <w:pStyle w:val="Corpotesto"/>
        <w:spacing w:before="113" w:line="360" w:lineRule="auto"/>
        <w:ind w:right="11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 è</w:t>
      </w:r>
      <w:r>
        <w:rPr>
          <w:spacing w:val="-2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vincolante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l'operatore</w:t>
      </w:r>
      <w:r>
        <w:rPr>
          <w:spacing w:val="-2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applicabili) dal momento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singola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completa esecuzione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stipulato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esito alla conclusione della specifica gara cui l'operatore economic</w:t>
      </w:r>
      <w:r>
        <w:t>o ha partecipato.</w:t>
      </w:r>
    </w:p>
    <w:p w:rsidR="00505BF1" w:rsidRDefault="003F536C">
      <w:pPr>
        <w:pStyle w:val="Corpotesto"/>
        <w:spacing w:before="2" w:line="360" w:lineRule="auto"/>
      </w:pPr>
      <w:r>
        <w:t>Ogni controversia relativa all’interpretazione ed esecuzione del presente Patto d’Integrità fra Comune di Civitella del Tronto e gli operatori economici e tra gli stessi operatori economici partecipanti alla medesima gara è devoluta all’A</w:t>
      </w:r>
      <w:r>
        <w:t>utorità Giudiziaria competente.</w:t>
      </w:r>
    </w:p>
    <w:p w:rsidR="00505BF1" w:rsidRDefault="00505BF1">
      <w:pPr>
        <w:pStyle w:val="Corpotesto"/>
        <w:spacing w:before="116"/>
        <w:ind w:left="0"/>
        <w:jc w:val="left"/>
      </w:pPr>
    </w:p>
    <w:p w:rsidR="00F06C9B" w:rsidRDefault="003F536C">
      <w:pPr>
        <w:pStyle w:val="Corpotesto"/>
        <w:spacing w:line="720" w:lineRule="auto"/>
        <w:ind w:right="6419"/>
        <w:jc w:val="left"/>
      </w:pPr>
      <w:r>
        <w:t xml:space="preserve">Civitella del Tronto, lì </w:t>
      </w:r>
    </w:p>
    <w:p w:rsidR="00505BF1" w:rsidRDefault="003F536C">
      <w:pPr>
        <w:pStyle w:val="Corpotesto"/>
        <w:spacing w:line="720" w:lineRule="auto"/>
        <w:ind w:right="6419"/>
        <w:jc w:val="left"/>
      </w:pP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Civitella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Tronto</w:t>
      </w:r>
    </w:p>
    <w:p w:rsidR="00505BF1" w:rsidRDefault="003F536C">
      <w:pPr>
        <w:pStyle w:val="Corpotesto"/>
        <w:jc w:val="left"/>
      </w:pPr>
      <w:r>
        <w:t>Il</w:t>
      </w:r>
      <w:r>
        <w:rPr>
          <w:spacing w:val="-8"/>
        </w:rPr>
        <w:t xml:space="preserve"> </w:t>
      </w:r>
      <w:r>
        <w:t>Partecipante</w:t>
      </w:r>
      <w:r>
        <w:rPr>
          <w:spacing w:val="-7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505BF1">
      <w:pgSz w:w="11900" w:h="16850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AE3"/>
    <w:multiLevelType w:val="multilevel"/>
    <w:tmpl w:val="07746BD2"/>
    <w:lvl w:ilvl="0">
      <w:start w:val="1"/>
      <w:numFmt w:val="decimal"/>
      <w:lvlText w:val="%1."/>
      <w:lvlJc w:val="left"/>
      <w:pPr>
        <w:ind w:left="140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29" w:hanging="38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548" w:hanging="38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576" w:hanging="38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04" w:hanging="38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2" w:hanging="38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61" w:hanging="38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689" w:hanging="38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38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F1"/>
    <w:rsid w:val="003F536C"/>
    <w:rsid w:val="00505BF1"/>
    <w:rsid w:val="00517A52"/>
    <w:rsid w:val="00F0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B843"/>
  <w15:docId w15:val="{788C57D1-3D70-4CA3-9D48-F652436B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</dc:creator>
  <cp:lastModifiedBy>UDC-DESK-01</cp:lastModifiedBy>
  <cp:revision>3</cp:revision>
  <dcterms:created xsi:type="dcterms:W3CDTF">2025-11-11T14:49:00Z</dcterms:created>
  <dcterms:modified xsi:type="dcterms:W3CDTF">2025-11-12T13:02:00Z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</Properties>
</file>